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Rozpoczynamy dziś cykl pt. „Wiosna z dawną pocztówką”, w którym będziemy prezentować różne ciekawe aspekty przedwojennego świata na ówczesnych pocztówkach. Tematyka będzie zróżnicowana, jeżeli mają Państwo jakieś pomysły lub życzenia jakie tematy chcieli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Rozpoczynamy dziś cykl pt. „Wiosna z dawną pocztówką”, w którym będziemy prezentować różne ciekawe aspekty przedwojennego świata na ówczesnych pocztówkach. Tematyka będzie zróżnicowana, jeżeli mają Państwo jakieś pomysły lub życzenia jakie tematy chcieli by Państwo zobaczyć w naszym cyklu, to w miarę możliwości postaramy się spełnić Państwa oczekiwania.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przeniesiemy się do Nowego Jorku czasów prohibicji aby zobaczyć wspaniałe drapacze chmur.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pocztówce nr 1 widoczny jest City Investing Building. Budynek powstał w latach 1906 -1908, jego projektantem był architekt Francis Hatch Kimball, natomiast wykonawcą firma budowalna - Hedden Construction Company z New Jersey. Wieżowiec o wysokości 148 metrów należał ówcześnie do najwyższych budynków na świecie. W 1968 r. wraz z sąsiednim Singer Building dawny City Investing Building został zburzony aby zrobić miejsce dla One Liberty Plaza.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Rozpoczynamy dziś cykl pt. „Wiosna z dawną pocztówką”, w którym będziemy prezentować różne ciekawe aspekty przedwojennego świata na ówczesnych pocztówkach. Tematyka będzie zróżnicowana, jeżeli mają Państwo jakieś pomysły lub życzenia jakie tematy chcieli by Państwo zobaczyć w naszym cyklu, to w miarę możliwości postaramy się spełnić Państwa oczekiwania.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przeniesiemy się do Nowego Jorku czasów prohibicji aby zobaczyć wspaniałe drapacze chmur. </w:t>
      </w:r>
    </w:p>
    <w:p>
      <w:r>
        <w:rPr>
          <w:rFonts w:ascii="calibri" w:hAnsi="calibri" w:eastAsia="calibri" w:cs="calibri"/>
          <w:sz w:val="24"/>
          <w:szCs w:val="24"/>
        </w:rPr>
        <w:t xml:space="preserve">Na pocztówce nr 1 widoczny jest City Investing Building. Budynek powstał w latach 1906 -1908, jego projektantem był architekt Francis Hatch Kimball, natomiast wykonawcą firma budowalna - Hedden Construction Company z New Jersey. Wieżowiec o wysokości 148 metrów należał ówcześnie do najwyższych budynków na świecie. W 1968 r. wraz z sąsiednim Singer Building dawny City Investing Building został zburzony aby zrobić miejsce dla One Liberty Plaza.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2025-11-05T18:04:50+01:00</dcterms:created>
  <dcterms:modified xsi:type="dcterms:W3CDTF">2025-11-05T18:04:50+01:00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